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697"/>
        <w:tblW w:w="0" w:type="auto"/>
        <w:tblLook w:val="04A0" w:firstRow="1" w:lastRow="0" w:firstColumn="1" w:lastColumn="0" w:noHBand="0" w:noVBand="1"/>
      </w:tblPr>
      <w:tblGrid>
        <w:gridCol w:w="9125"/>
        <w:gridCol w:w="1105"/>
        <w:gridCol w:w="446"/>
        <w:gridCol w:w="839"/>
        <w:gridCol w:w="330"/>
        <w:gridCol w:w="1105"/>
      </w:tblGrid>
      <w:tr w:rsidR="004F6625" w:rsidRPr="00DE64CF" w14:paraId="0E735FD7" w14:textId="77777777" w:rsidTr="00513792">
        <w:tc>
          <w:tcPr>
            <w:tcW w:w="12950" w:type="dxa"/>
            <w:gridSpan w:val="6"/>
            <w:shd w:val="clear" w:color="auto" w:fill="E7E6E6" w:themeFill="background2"/>
          </w:tcPr>
          <w:p w14:paraId="471B0253" w14:textId="77777777" w:rsidR="004F6625" w:rsidRPr="00DE64CF" w:rsidRDefault="004F6625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Summary Score Sheet</w:t>
            </w:r>
          </w:p>
          <w:p w14:paraId="2DDCE614" w14:textId="4E8E608E" w:rsidR="00513792" w:rsidRPr="00DE64CF" w:rsidRDefault="00513792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5E8D" w:rsidRPr="00DE64CF" w14:paraId="70D03ABE" w14:textId="77777777" w:rsidTr="00DB50A5">
        <w:tc>
          <w:tcPr>
            <w:tcW w:w="9125" w:type="dxa"/>
          </w:tcPr>
          <w:p w14:paraId="4651F376" w14:textId="77777777" w:rsidR="004F6625" w:rsidRPr="00DE64CF" w:rsidRDefault="004F6625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0F5BDF3" w14:textId="58795294" w:rsidR="004F6625" w:rsidRPr="00DE64CF" w:rsidRDefault="004F6625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Maximum Raw Score Possible</w:t>
            </w:r>
          </w:p>
        </w:tc>
        <w:tc>
          <w:tcPr>
            <w:tcW w:w="446" w:type="dxa"/>
          </w:tcPr>
          <w:p w14:paraId="7E84E313" w14:textId="77777777" w:rsidR="004F6625" w:rsidRPr="00DE64CF" w:rsidRDefault="004F6625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4B083AE6" w14:textId="1402FE65" w:rsidR="004F6625" w:rsidRPr="00DE64CF" w:rsidRDefault="004F6625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Weight Factor</w:t>
            </w:r>
          </w:p>
        </w:tc>
        <w:tc>
          <w:tcPr>
            <w:tcW w:w="330" w:type="dxa"/>
          </w:tcPr>
          <w:p w14:paraId="15C87215" w14:textId="77777777" w:rsidR="004F6625" w:rsidRPr="00DE64CF" w:rsidRDefault="004F6625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45CD5204" w14:textId="7EE97165" w:rsidR="004F6625" w:rsidRPr="00DE64CF" w:rsidRDefault="004F6625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Maximum Points Possible</w:t>
            </w:r>
          </w:p>
        </w:tc>
      </w:tr>
      <w:tr w:rsidR="004F6625" w:rsidRPr="00DE64CF" w14:paraId="278C5309" w14:textId="77777777" w:rsidTr="00DB50A5">
        <w:tc>
          <w:tcPr>
            <w:tcW w:w="9125" w:type="dxa"/>
          </w:tcPr>
          <w:p w14:paraId="3EEA71AE" w14:textId="148461B3" w:rsidR="001456AC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  <w:r w:rsidR="001456AC" w:rsidRPr="00AA2C12">
              <w:rPr>
                <w:rFonts w:ascii="Times New Roman" w:hAnsi="Times New Roman" w:cs="Times New Roman"/>
                <w:sz w:val="20"/>
                <w:szCs w:val="20"/>
              </w:rPr>
              <w:t>The proposal clearly indicates an understanding of the need and purpose of the project.</w:t>
            </w:r>
          </w:p>
        </w:tc>
        <w:tc>
          <w:tcPr>
            <w:tcW w:w="1105" w:type="dxa"/>
          </w:tcPr>
          <w:p w14:paraId="43180477" w14:textId="4339AEB0" w:rsidR="004F6625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0B70246C" w14:textId="2179E40A" w:rsidR="004F6625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6831F8E2" w14:textId="0A9B025B" w:rsidR="004F6625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0" w:type="dxa"/>
          </w:tcPr>
          <w:p w14:paraId="6025D209" w14:textId="4DE7339B" w:rsidR="004F6625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25F79E9A" w14:textId="1E51CD32" w:rsidR="004F6625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103AE" w:rsidRPr="00DE64CF" w14:paraId="138943A1" w14:textId="77777777" w:rsidTr="00DB50A5">
        <w:tc>
          <w:tcPr>
            <w:tcW w:w="9125" w:type="dxa"/>
          </w:tcPr>
          <w:p w14:paraId="0D3152AB" w14:textId="07E72140" w:rsidR="008A0E56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The offeror has relevant experience </w:t>
            </w:r>
            <w:r w:rsidR="008A0C5C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designing and building web-based platforms or content databases </w:t>
            </w:r>
            <w:r w:rsidR="00135EA0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intended </w:t>
            </w:r>
            <w:r w:rsidR="00135EA0" w:rsidRPr="00277463">
              <w:rPr>
                <w:rFonts w:ascii="Times New Roman" w:hAnsi="Times New Roman" w:cs="Times New Roman"/>
              </w:rPr>
              <w:t xml:space="preserve">for </w:t>
            </w:r>
            <w:r w:rsidR="00FD1397" w:rsidRPr="00277463">
              <w:rPr>
                <w:rFonts w:ascii="Times New Roman" w:hAnsi="Times New Roman" w:cs="Times New Roman"/>
              </w:rPr>
              <w:t>organizations with a public facing or community audience</w:t>
            </w:r>
            <w:r w:rsidR="00FD1397" w:rsidRPr="00454C6B">
              <w:t xml:space="preserve"> </w:t>
            </w:r>
            <w:bookmarkStart w:id="0" w:name="OLE_LINK19"/>
            <w:r w:rsidR="008A0C5C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that integrate combined written content (like stories, </w:t>
            </w:r>
            <w:proofErr w:type="gramStart"/>
            <w:r w:rsidR="008A0C5C" w:rsidRPr="00AA2C12">
              <w:rPr>
                <w:rFonts w:ascii="Times New Roman" w:hAnsi="Times New Roman" w:cs="Times New Roman"/>
                <w:sz w:val="20"/>
                <w:szCs w:val="20"/>
              </w:rPr>
              <w:t>profiles, or</w:t>
            </w:r>
            <w:proofErr w:type="gramEnd"/>
            <w:r w:rsidR="008A0C5C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guides) with searchable, navigable structure</w:t>
            </w:r>
            <w:bookmarkEnd w:id="0"/>
            <w:r w:rsidR="008A0C5C" w:rsidRPr="00AA2C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308E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5EF9" w:rsidRPr="00AA2C12">
              <w:rPr>
                <w:rFonts w:ascii="Times New Roman" w:hAnsi="Times New Roman" w:cs="Times New Roman"/>
                <w:sz w:val="20"/>
                <w:szCs w:val="20"/>
              </w:rPr>
              <w:t>Must provide a sample of a completed project comparable in scope, budget, and complexity to the work described in this IFP.</w:t>
            </w:r>
            <w:r w:rsidR="00D05EF9" w:rsidRPr="00AA2C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5" w:type="dxa"/>
          </w:tcPr>
          <w:p w14:paraId="383D1402" w14:textId="5293E963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1A3558CF" w14:textId="55537A9B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0B9CCD00" w14:textId="1BFFC436" w:rsidR="008103AE" w:rsidRPr="00AA2C12" w:rsidRDefault="00910F0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</w:tcPr>
          <w:p w14:paraId="19713DA3" w14:textId="39B39D06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28565861" w14:textId="14C91BEF" w:rsidR="008103AE" w:rsidRPr="00AA2C12" w:rsidRDefault="00910F0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103AE" w:rsidRPr="00DE64CF" w14:paraId="0453A1FE" w14:textId="77777777" w:rsidTr="00DB50A5">
        <w:tc>
          <w:tcPr>
            <w:tcW w:w="9125" w:type="dxa"/>
          </w:tcPr>
          <w:p w14:paraId="514CF046" w14:textId="380D82BE" w:rsidR="008A0E56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2.2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The offeror has relevant experience </w:t>
            </w:r>
            <w:bookmarkStart w:id="1" w:name="OLE_LINK17"/>
            <w:bookmarkStart w:id="2" w:name="OLE_LINK33"/>
            <w:r w:rsidR="00CF4112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integrating </w:t>
            </w:r>
            <w:r w:rsidR="0015157F" w:rsidRPr="00AA2C12">
              <w:rPr>
                <w:rFonts w:ascii="Times New Roman" w:hAnsi="Times New Roman" w:cs="Times New Roman"/>
                <w:sz w:val="20"/>
                <w:szCs w:val="20"/>
              </w:rPr>
              <w:t>artificial intelligence (</w:t>
            </w:r>
            <w:r w:rsidR="00CF4112" w:rsidRPr="00AA2C12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="0015157F" w:rsidRPr="00AA2C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F4112" w:rsidRPr="00AA2C12">
              <w:rPr>
                <w:rFonts w:ascii="Times New Roman" w:hAnsi="Times New Roman" w:cs="Times New Roman"/>
                <w:sz w:val="20"/>
                <w:szCs w:val="20"/>
              </w:rPr>
              <w:t>-supported search</w:t>
            </w:r>
            <w:r w:rsidR="0044683F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, chat, </w:t>
            </w:r>
            <w:r w:rsidR="000527D4" w:rsidRPr="00AA2C1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F4112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content navigation features into </w:t>
            </w:r>
            <w:r w:rsidR="007F20E3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platforms </w:t>
            </w:r>
            <w:r w:rsidR="00B149BF" w:rsidRPr="00AA2C12">
              <w:rPr>
                <w:rFonts w:ascii="Times New Roman" w:hAnsi="Times New Roman" w:cs="Times New Roman"/>
                <w:sz w:val="20"/>
                <w:szCs w:val="20"/>
              </w:rPr>
              <w:t>used by non-technical end users</w:t>
            </w:r>
            <w:r w:rsidR="00E46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1F7" w:rsidRPr="00921600">
              <w:rPr>
                <w:rFonts w:ascii="Times New Roman" w:hAnsi="Times New Roman" w:cs="Times New Roman"/>
                <w:sz w:val="20"/>
                <w:szCs w:val="20"/>
              </w:rPr>
              <w:t>and demonstrate awareness of the special care needed when AI serves potentially vulnerable end users seeking services</w:t>
            </w:r>
            <w:r w:rsidR="00B149BF" w:rsidRPr="009216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49BF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1"/>
            <w:bookmarkEnd w:id="2"/>
          </w:p>
        </w:tc>
        <w:tc>
          <w:tcPr>
            <w:tcW w:w="1105" w:type="dxa"/>
          </w:tcPr>
          <w:p w14:paraId="0FAA7F2E" w14:textId="099D28B9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1ADDC1B5" w14:textId="7E935FA0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485D06DC" w14:textId="71E98586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</w:tcPr>
          <w:p w14:paraId="33DCF20D" w14:textId="3A9BAF3E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3E3EA52E" w14:textId="6299FCF4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103AE" w:rsidRPr="00DE64CF" w14:paraId="76A21087" w14:textId="77777777" w:rsidTr="00DB50A5">
        <w:tc>
          <w:tcPr>
            <w:tcW w:w="9125" w:type="dxa"/>
          </w:tcPr>
          <w:p w14:paraId="5164D3E4" w14:textId="2BC4EE60" w:rsidR="008A0E56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2.3 </w:t>
            </w:r>
            <w:r w:rsidR="00400DCD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The offeror has relevant experience producing digital products that conform to Section 508 </w:t>
            </w:r>
            <w:r w:rsidR="00CD55E7">
              <w:rPr>
                <w:rFonts w:ascii="Times New Roman" w:hAnsi="Times New Roman" w:cs="Times New Roman"/>
                <w:sz w:val="20"/>
                <w:szCs w:val="20"/>
              </w:rPr>
              <w:t xml:space="preserve">of the Rehabilitation Act </w:t>
            </w:r>
            <w:r w:rsidR="00400DCD" w:rsidRPr="00AA2C1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D55E7">
              <w:rPr>
                <w:rFonts w:ascii="Times New Roman" w:hAnsi="Times New Roman" w:cs="Times New Roman"/>
                <w:sz w:val="20"/>
                <w:szCs w:val="20"/>
              </w:rPr>
              <w:t xml:space="preserve"> the Web Content Accessibility Guidelines</w:t>
            </w:r>
            <w:r w:rsidR="00400DCD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(WCAG) 2.1 or 2.2, Level AA</w:t>
            </w:r>
            <w:r w:rsidR="00FE36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0DCD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and accessibility testing methods. </w:t>
            </w:r>
          </w:p>
        </w:tc>
        <w:tc>
          <w:tcPr>
            <w:tcW w:w="1105" w:type="dxa"/>
          </w:tcPr>
          <w:p w14:paraId="2421AAB2" w14:textId="26B44D75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3A9E327A" w14:textId="76C87CBA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6203348E" w14:textId="6E0C4B02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</w:tcPr>
          <w:p w14:paraId="30041B4E" w14:textId="019EC2FB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28985282" w14:textId="68A66CD5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103AE" w:rsidRPr="00DE64CF" w14:paraId="77B0EAF5" w14:textId="77777777" w:rsidTr="00DB50A5">
        <w:tc>
          <w:tcPr>
            <w:tcW w:w="9125" w:type="dxa"/>
          </w:tcPr>
          <w:p w14:paraId="7C71EDB7" w14:textId="153E20C7" w:rsidR="008A0E56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2.4 </w:t>
            </w:r>
            <w:r w:rsidR="005100C7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The offeror has relevant experience developing digital products that can be maintained as content evolves and include a credible plan for testing, measurement, and continuous improvement.</w:t>
            </w:r>
          </w:p>
        </w:tc>
        <w:tc>
          <w:tcPr>
            <w:tcW w:w="1105" w:type="dxa"/>
          </w:tcPr>
          <w:p w14:paraId="39B98156" w14:textId="189C2BDF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1CA3A3D3" w14:textId="0465D24D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4CD0987D" w14:textId="3A4BD22B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</w:tcPr>
          <w:p w14:paraId="7976CE25" w14:textId="42AAC869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5DCF605E" w14:textId="09CA9264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103AE" w:rsidRPr="00DE64CF" w14:paraId="09211B22" w14:textId="77777777" w:rsidTr="00DB50A5">
        <w:tc>
          <w:tcPr>
            <w:tcW w:w="9125" w:type="dxa"/>
          </w:tcPr>
          <w:p w14:paraId="5DF8025D" w14:textId="4DAE72E8" w:rsidR="005100C7" w:rsidRPr="00AA2C12" w:rsidRDefault="00513792" w:rsidP="00510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2.5 </w:t>
            </w:r>
            <w:r w:rsidR="005100C7" w:rsidRPr="00AA2C12">
              <w:rPr>
                <w:rFonts w:ascii="Times New Roman" w:hAnsi="Times New Roman" w:cs="Times New Roman"/>
                <w:sz w:val="20"/>
                <w:szCs w:val="20"/>
              </w:rPr>
              <w:t>The offeror has relevant experience in project management with diverse audience collaboration.</w:t>
            </w:r>
          </w:p>
        </w:tc>
        <w:tc>
          <w:tcPr>
            <w:tcW w:w="1105" w:type="dxa"/>
          </w:tcPr>
          <w:p w14:paraId="0E7F91F0" w14:textId="0BBFAA41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4F0E6A18" w14:textId="514188A6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7709069D" w14:textId="52F340E0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</w:tcPr>
          <w:p w14:paraId="304FA474" w14:textId="2CD74AF3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7A64D3DF" w14:textId="590CB33B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B50A5" w:rsidRPr="00DE64CF" w14:paraId="43B2471D" w14:textId="77777777" w:rsidTr="00DB50A5">
        <w:tc>
          <w:tcPr>
            <w:tcW w:w="9125" w:type="dxa"/>
          </w:tcPr>
          <w:p w14:paraId="29C0C991" w14:textId="0AEA1BC5" w:rsidR="00DB50A5" w:rsidRPr="00AA2C12" w:rsidRDefault="001A3707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2.6 The</w:t>
            </w:r>
            <w:r w:rsidR="00087C37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offeror has relevant experience</w:t>
            </w:r>
            <w:r w:rsidR="00B421D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working with</w:t>
            </w:r>
            <w:r w:rsidR="007D3BC5" w:rsidRPr="00ED5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BC5" w:rsidRPr="007D3BC5">
              <w:rPr>
                <w:rFonts w:ascii="Times New Roman" w:hAnsi="Times New Roman" w:cs="Times New Roman"/>
                <w:sz w:val="20"/>
                <w:szCs w:val="20"/>
              </w:rPr>
              <w:t>organizations serving individuals with disabilities and/or their family members.</w:t>
            </w:r>
            <w:r w:rsidR="00B421D6" w:rsidRPr="007D3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64019996" w14:textId="758ACCA1" w:rsidR="00DB50A5" w:rsidRPr="00AA2C12" w:rsidRDefault="00B421D6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2C6E0E7F" w14:textId="68D944A1" w:rsidR="00DB50A5" w:rsidRPr="00AA2C12" w:rsidRDefault="00B421D6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152EF368" w14:textId="722AD656" w:rsidR="00DB50A5" w:rsidRPr="00AA2C12" w:rsidRDefault="00B421D6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</w:tcPr>
          <w:p w14:paraId="453CAB62" w14:textId="4F3F23C7" w:rsidR="00DB50A5" w:rsidRPr="00AA2C12" w:rsidRDefault="009D5C25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438796D5" w14:textId="444C7770" w:rsidR="00DB50A5" w:rsidRPr="00AA2C12" w:rsidRDefault="009D5C25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103AE" w:rsidRPr="00DE64CF" w14:paraId="352F498B" w14:textId="77777777" w:rsidTr="00DB50A5">
        <w:tc>
          <w:tcPr>
            <w:tcW w:w="9125" w:type="dxa"/>
          </w:tcPr>
          <w:p w14:paraId="13388714" w14:textId="609A01C0" w:rsidR="008A0E56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17104" w:rsidRPr="00AA2C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891" w:rsidRPr="00AA2C1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work plan submitted with the proposal provide</w:t>
            </w:r>
            <w:r w:rsidR="00510473" w:rsidRPr="00AA2C1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specific details of proposed plans for implementing the scope of work, including </w:t>
            </w:r>
            <w:r w:rsidR="00B872EE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time frames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and identification of staff who will perform and provide oversight for the scope of work within the </w:t>
            </w:r>
            <w:r w:rsidR="00B80A22"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Access to Services through Knowledge (ASK) Web-based Platform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>Work Plan Template</w:t>
            </w:r>
            <w:r w:rsidR="00371891" w:rsidRPr="00AA2C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7FF4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7AA2CCCD" w14:textId="7D6BE661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5297C534" w14:textId="5A241661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23752D57" w14:textId="2F720D67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0" w:type="dxa"/>
          </w:tcPr>
          <w:p w14:paraId="61592717" w14:textId="5A63134F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343D77F2" w14:textId="4B2DD41E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8103AE" w:rsidRPr="00DE64CF" w14:paraId="2B622F29" w14:textId="77777777" w:rsidTr="00DB50A5">
        <w:tc>
          <w:tcPr>
            <w:tcW w:w="9125" w:type="dxa"/>
          </w:tcPr>
          <w:p w14:paraId="0116675F" w14:textId="160F5767" w:rsidR="008A0E56" w:rsidRPr="00AA2C12" w:rsidRDefault="00513792" w:rsidP="0051379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The proposal includes a proposed </w:t>
            </w:r>
            <w:r w:rsidR="00317104" w:rsidRPr="00AA2C12">
              <w:rPr>
                <w:rFonts w:ascii="Times New Roman" w:hAnsi="Times New Roman" w:cs="Times New Roman"/>
                <w:sz w:val="20"/>
                <w:szCs w:val="20"/>
              </w:rPr>
              <w:t>line-item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budget, accompanied by a detailed budget narrative.</w:t>
            </w:r>
          </w:p>
        </w:tc>
        <w:tc>
          <w:tcPr>
            <w:tcW w:w="1105" w:type="dxa"/>
          </w:tcPr>
          <w:p w14:paraId="53885B10" w14:textId="6C0845FE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311A4D74" w14:textId="357B6B6B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591A3BDF" w14:textId="147220BB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</w:tcPr>
          <w:p w14:paraId="5E77C6F5" w14:textId="25E89F08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341882E4" w14:textId="795E585B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103AE" w:rsidRPr="00DE64CF" w14:paraId="3E5D11A8" w14:textId="77777777" w:rsidTr="00DB50A5">
        <w:tc>
          <w:tcPr>
            <w:tcW w:w="9125" w:type="dxa"/>
          </w:tcPr>
          <w:p w14:paraId="2AF7C5E0" w14:textId="696010FB" w:rsidR="008A0E56" w:rsidRPr="00AA2C12" w:rsidRDefault="00513792" w:rsidP="0051379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The budget narrative explains and demonstrates that each entry on the </w:t>
            </w:r>
            <w:r w:rsidR="00317104" w:rsidRPr="00AA2C12">
              <w:rPr>
                <w:rFonts w:ascii="Times New Roman" w:hAnsi="Times New Roman" w:cs="Times New Roman"/>
                <w:sz w:val="20"/>
                <w:szCs w:val="20"/>
              </w:rPr>
              <w:t>line-item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budget sheet is</w:t>
            </w:r>
            <w:r w:rsidR="00371891"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>allowable, reasonable, and necessary.</w:t>
            </w:r>
          </w:p>
        </w:tc>
        <w:tc>
          <w:tcPr>
            <w:tcW w:w="1105" w:type="dxa"/>
          </w:tcPr>
          <w:p w14:paraId="7E6EE309" w14:textId="17EF7B1F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7F08C71A" w14:textId="5AD4BC17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0ECB33F3" w14:textId="595304E4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0" w:type="dxa"/>
          </w:tcPr>
          <w:p w14:paraId="24949C5D" w14:textId="6829CDDF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743F6044" w14:textId="5D4B716C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103AE" w:rsidRPr="00DE64CF" w14:paraId="5CD140D6" w14:textId="77777777" w:rsidTr="00DB50A5">
        <w:tc>
          <w:tcPr>
            <w:tcW w:w="9125" w:type="dxa"/>
          </w:tcPr>
          <w:p w14:paraId="38C7FA07" w14:textId="51ECEF0C" w:rsidR="008A0E56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3.3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>The budget and budget narrative present a cost-effective funding level for achieving the purpose of the project.</w:t>
            </w:r>
          </w:p>
        </w:tc>
        <w:tc>
          <w:tcPr>
            <w:tcW w:w="1105" w:type="dxa"/>
          </w:tcPr>
          <w:p w14:paraId="6ACFA499" w14:textId="5EBAED3A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3AEA7B6B" w14:textId="2E409E7D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508D78D5" w14:textId="442BA602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dxa"/>
          </w:tcPr>
          <w:p w14:paraId="5E616FB9" w14:textId="26CBC74B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5B07FF12" w14:textId="598C7B28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103AE" w:rsidRPr="00DE64CF" w14:paraId="7B8765F8" w14:textId="77777777" w:rsidTr="00DB50A5">
        <w:tc>
          <w:tcPr>
            <w:tcW w:w="9125" w:type="dxa"/>
          </w:tcPr>
          <w:p w14:paraId="0F7C6273" w14:textId="2F4E3F6C" w:rsidR="008A0E56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3.4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>The budget fully addresses the scope of work.</w:t>
            </w:r>
          </w:p>
        </w:tc>
        <w:tc>
          <w:tcPr>
            <w:tcW w:w="1105" w:type="dxa"/>
          </w:tcPr>
          <w:p w14:paraId="31D98F53" w14:textId="77039846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025C29D0" w14:textId="000CFCFA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24BCCF0E" w14:textId="5FF5A4C6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0" w:type="dxa"/>
          </w:tcPr>
          <w:p w14:paraId="7A60124B" w14:textId="72A95592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52AABFA8" w14:textId="56D97169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103AE" w:rsidRPr="00DE64CF" w14:paraId="15C9403F" w14:textId="77777777" w:rsidTr="00DB50A5">
        <w:tc>
          <w:tcPr>
            <w:tcW w:w="9125" w:type="dxa"/>
          </w:tcPr>
          <w:p w14:paraId="3DD51383" w14:textId="5FE91C23" w:rsidR="008A0E56" w:rsidRPr="00AA2C12" w:rsidRDefault="00513792" w:rsidP="0051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="008A0E56" w:rsidRPr="00AA2C12">
              <w:rPr>
                <w:rFonts w:ascii="Times New Roman" w:hAnsi="Times New Roman" w:cs="Times New Roman"/>
                <w:sz w:val="20"/>
                <w:szCs w:val="20"/>
              </w:rPr>
              <w:t>References checked support items above</w:t>
            </w:r>
            <w:r w:rsidR="008B7FF4" w:rsidRPr="00AA2C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5" w:type="dxa"/>
          </w:tcPr>
          <w:p w14:paraId="325A547E" w14:textId="74C56118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6" w:type="dxa"/>
          </w:tcPr>
          <w:p w14:paraId="4E683FB0" w14:textId="0D51B4F3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</w:tcPr>
          <w:p w14:paraId="10601B95" w14:textId="532AD399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0" w:type="dxa"/>
          </w:tcPr>
          <w:p w14:paraId="520ED209" w14:textId="6544AD42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105" w:type="dxa"/>
          </w:tcPr>
          <w:p w14:paraId="1D9C71DF" w14:textId="1EF2EC90" w:rsidR="008103AE" w:rsidRPr="00AA2C12" w:rsidRDefault="008103AE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2264E9" w:rsidRPr="00DE64CF" w14:paraId="1538677D" w14:textId="77777777" w:rsidTr="00DB50A5">
        <w:trPr>
          <w:trHeight w:val="143"/>
        </w:trPr>
        <w:tc>
          <w:tcPr>
            <w:tcW w:w="10676" w:type="dxa"/>
            <w:gridSpan w:val="3"/>
          </w:tcPr>
          <w:p w14:paraId="32A8F8DB" w14:textId="6E5B2FF2" w:rsidR="002264E9" w:rsidRPr="00AA2C12" w:rsidRDefault="002264E9" w:rsidP="005137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2274" w:type="dxa"/>
            <w:gridSpan w:val="3"/>
          </w:tcPr>
          <w:p w14:paraId="560B93F8" w14:textId="0E751C9C" w:rsidR="002264E9" w:rsidRPr="00AA2C12" w:rsidRDefault="002264E9" w:rsidP="005137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78D31180" w14:textId="57A2934F" w:rsidR="00557D99" w:rsidRPr="00DE64CF" w:rsidRDefault="00513792" w:rsidP="0051379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E64CF">
        <w:rPr>
          <w:rFonts w:ascii="Times New Roman" w:hAnsi="Times New Roman" w:cs="Times New Roman"/>
          <w:b/>
          <w:bCs/>
        </w:rPr>
        <w:t xml:space="preserve">Invitation for Proposal </w:t>
      </w:r>
      <w:r w:rsidR="003C141D" w:rsidRPr="003F344A">
        <w:rPr>
          <w:b/>
        </w:rPr>
        <w:t>2026-AS-9400</w:t>
      </w:r>
      <w:r w:rsidR="003C141D">
        <w:rPr>
          <w:b/>
        </w:rPr>
        <w:t xml:space="preserve"> </w:t>
      </w:r>
      <w:r w:rsidR="00024ED9">
        <w:rPr>
          <w:rFonts w:ascii="Times New Roman" w:hAnsi="Times New Roman" w:cs="Times New Roman"/>
          <w:b/>
          <w:bCs/>
        </w:rPr>
        <w:t>Scoring Rubric</w:t>
      </w:r>
    </w:p>
    <w:p w14:paraId="5ABECA07" w14:textId="2A0DEC9D" w:rsidR="0071487F" w:rsidRPr="000B387B" w:rsidRDefault="00513792" w:rsidP="007148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64CF">
        <w:rPr>
          <w:rFonts w:ascii="Times New Roman" w:hAnsi="Times New Roman" w:cs="Times New Roman"/>
          <w:b/>
          <w:bCs/>
        </w:rPr>
        <w:t xml:space="preserve">Title: </w:t>
      </w:r>
      <w:r w:rsidR="0071487F" w:rsidRPr="000B387B">
        <w:rPr>
          <w:rFonts w:ascii="Times New Roman" w:hAnsi="Times New Roman" w:cs="Times New Roman"/>
          <w:b/>
          <w:bCs/>
        </w:rPr>
        <w:t>Access to Services through Knowledge (ASK) Web-based Platform</w:t>
      </w:r>
    </w:p>
    <w:p w14:paraId="503BDDAC" w14:textId="6858EDE1" w:rsidR="00513792" w:rsidRPr="00DE64CF" w:rsidRDefault="00513792" w:rsidP="0051379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E64CF">
        <w:rPr>
          <w:rFonts w:ascii="Times New Roman" w:hAnsi="Times New Roman" w:cs="Times New Roman"/>
          <w:b/>
          <w:bCs/>
        </w:rPr>
        <w:t>Internal Evaluation Form</w:t>
      </w:r>
    </w:p>
    <w:p w14:paraId="1A88A307" w14:textId="77777777" w:rsidR="00513792" w:rsidRPr="00DE64CF" w:rsidRDefault="00513792">
      <w:pPr>
        <w:rPr>
          <w:rFonts w:ascii="Times New Roman" w:hAnsi="Times New Roman" w:cs="Times New Roman"/>
          <w:sz w:val="14"/>
          <w:szCs w:val="14"/>
        </w:rPr>
      </w:pPr>
    </w:p>
    <w:sectPr w:rsidR="00513792" w:rsidRPr="00DE64CF" w:rsidSect="004F662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C9E9" w14:textId="77777777" w:rsidR="00736458" w:rsidRDefault="00736458" w:rsidP="00EE7517">
      <w:pPr>
        <w:spacing w:after="0" w:line="240" w:lineRule="auto"/>
      </w:pPr>
      <w:r>
        <w:separator/>
      </w:r>
    </w:p>
  </w:endnote>
  <w:endnote w:type="continuationSeparator" w:id="0">
    <w:p w14:paraId="023E975D" w14:textId="77777777" w:rsidR="00736458" w:rsidRDefault="00736458" w:rsidP="00EE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643A" w14:textId="77777777" w:rsidR="00736458" w:rsidRDefault="00736458" w:rsidP="00EE7517">
      <w:pPr>
        <w:spacing w:after="0" w:line="240" w:lineRule="auto"/>
      </w:pPr>
      <w:r>
        <w:separator/>
      </w:r>
    </w:p>
  </w:footnote>
  <w:footnote w:type="continuationSeparator" w:id="0">
    <w:p w14:paraId="1B731AD1" w14:textId="77777777" w:rsidR="00736458" w:rsidRDefault="00736458" w:rsidP="00EE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E9B6" w14:textId="1E82F22A" w:rsidR="00EE7517" w:rsidRDefault="00EE7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477"/>
    <w:multiLevelType w:val="hybridMultilevel"/>
    <w:tmpl w:val="BBBC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704"/>
    <w:multiLevelType w:val="hybridMultilevel"/>
    <w:tmpl w:val="E432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359573">
    <w:abstractNumId w:val="1"/>
  </w:num>
  <w:num w:numId="2" w16cid:durableId="119029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25"/>
    <w:rsid w:val="000028E5"/>
    <w:rsid w:val="00016C6A"/>
    <w:rsid w:val="00024ED9"/>
    <w:rsid w:val="000527D4"/>
    <w:rsid w:val="00056DB5"/>
    <w:rsid w:val="00076B7E"/>
    <w:rsid w:val="00087C37"/>
    <w:rsid w:val="000B387B"/>
    <w:rsid w:val="000D7118"/>
    <w:rsid w:val="000E130D"/>
    <w:rsid w:val="00135EA0"/>
    <w:rsid w:val="001456AC"/>
    <w:rsid w:val="0015157F"/>
    <w:rsid w:val="00157FF0"/>
    <w:rsid w:val="001703A6"/>
    <w:rsid w:val="001A3707"/>
    <w:rsid w:val="001A3E7B"/>
    <w:rsid w:val="00221C69"/>
    <w:rsid w:val="002264E9"/>
    <w:rsid w:val="00246D22"/>
    <w:rsid w:val="00255A53"/>
    <w:rsid w:val="00277463"/>
    <w:rsid w:val="002A7913"/>
    <w:rsid w:val="002B722B"/>
    <w:rsid w:val="002D1197"/>
    <w:rsid w:val="00317104"/>
    <w:rsid w:val="00371891"/>
    <w:rsid w:val="00385E8D"/>
    <w:rsid w:val="00387D7C"/>
    <w:rsid w:val="003B72B0"/>
    <w:rsid w:val="003C141D"/>
    <w:rsid w:val="003F261F"/>
    <w:rsid w:val="00400DCD"/>
    <w:rsid w:val="00442723"/>
    <w:rsid w:val="0044683F"/>
    <w:rsid w:val="004F6625"/>
    <w:rsid w:val="005100C7"/>
    <w:rsid w:val="00510473"/>
    <w:rsid w:val="00513792"/>
    <w:rsid w:val="0052405A"/>
    <w:rsid w:val="005402D5"/>
    <w:rsid w:val="0055447D"/>
    <w:rsid w:val="00557D99"/>
    <w:rsid w:val="00576C37"/>
    <w:rsid w:val="005A237F"/>
    <w:rsid w:val="005A6D3F"/>
    <w:rsid w:val="005C1800"/>
    <w:rsid w:val="005D78EE"/>
    <w:rsid w:val="005E2DDF"/>
    <w:rsid w:val="005E7C9D"/>
    <w:rsid w:val="0060308E"/>
    <w:rsid w:val="006328B7"/>
    <w:rsid w:val="006B68E8"/>
    <w:rsid w:val="006C4869"/>
    <w:rsid w:val="006C4FE6"/>
    <w:rsid w:val="006E3CA3"/>
    <w:rsid w:val="00707EF3"/>
    <w:rsid w:val="00712CE7"/>
    <w:rsid w:val="0071487F"/>
    <w:rsid w:val="0073211F"/>
    <w:rsid w:val="007340EB"/>
    <w:rsid w:val="00736458"/>
    <w:rsid w:val="00795B67"/>
    <w:rsid w:val="007B41EE"/>
    <w:rsid w:val="007B7844"/>
    <w:rsid w:val="007D3BC5"/>
    <w:rsid w:val="007F20E3"/>
    <w:rsid w:val="008103AE"/>
    <w:rsid w:val="008871F7"/>
    <w:rsid w:val="008A0C5C"/>
    <w:rsid w:val="008A0E56"/>
    <w:rsid w:val="008B7FF4"/>
    <w:rsid w:val="008D5F24"/>
    <w:rsid w:val="00910F0E"/>
    <w:rsid w:val="00910FEC"/>
    <w:rsid w:val="00921600"/>
    <w:rsid w:val="0092764D"/>
    <w:rsid w:val="00943082"/>
    <w:rsid w:val="00953A11"/>
    <w:rsid w:val="00972447"/>
    <w:rsid w:val="00995D76"/>
    <w:rsid w:val="009D5C25"/>
    <w:rsid w:val="00A03728"/>
    <w:rsid w:val="00A17C23"/>
    <w:rsid w:val="00A53E51"/>
    <w:rsid w:val="00AA2C12"/>
    <w:rsid w:val="00AA4010"/>
    <w:rsid w:val="00AA7B5D"/>
    <w:rsid w:val="00B149BF"/>
    <w:rsid w:val="00B26C51"/>
    <w:rsid w:val="00B421D6"/>
    <w:rsid w:val="00B80A22"/>
    <w:rsid w:val="00B872EE"/>
    <w:rsid w:val="00BD191A"/>
    <w:rsid w:val="00BF2644"/>
    <w:rsid w:val="00C141D2"/>
    <w:rsid w:val="00CC234D"/>
    <w:rsid w:val="00CD55E7"/>
    <w:rsid w:val="00CF4112"/>
    <w:rsid w:val="00D02A7B"/>
    <w:rsid w:val="00D05EF9"/>
    <w:rsid w:val="00D21BF1"/>
    <w:rsid w:val="00D227ED"/>
    <w:rsid w:val="00D248E4"/>
    <w:rsid w:val="00D83314"/>
    <w:rsid w:val="00DB50A5"/>
    <w:rsid w:val="00DC06E6"/>
    <w:rsid w:val="00DE42EC"/>
    <w:rsid w:val="00DE64CF"/>
    <w:rsid w:val="00E02302"/>
    <w:rsid w:val="00E223B4"/>
    <w:rsid w:val="00E469A4"/>
    <w:rsid w:val="00E52B8F"/>
    <w:rsid w:val="00EE394F"/>
    <w:rsid w:val="00EE7517"/>
    <w:rsid w:val="00F00861"/>
    <w:rsid w:val="00F431C3"/>
    <w:rsid w:val="00F56A09"/>
    <w:rsid w:val="00FD1397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72E0E"/>
  <w15:chartTrackingRefBased/>
  <w15:docId w15:val="{01F214D7-7E32-4AF2-B909-CC9DE539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56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0E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17"/>
  </w:style>
  <w:style w:type="paragraph" w:styleId="Footer">
    <w:name w:val="footer"/>
    <w:basedOn w:val="Normal"/>
    <w:link w:val="FooterChar"/>
    <w:uiPriority w:val="99"/>
    <w:unhideWhenUsed/>
    <w:rsid w:val="00EE7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17"/>
  </w:style>
  <w:style w:type="paragraph" w:styleId="Revision">
    <w:name w:val="Revision"/>
    <w:hidden/>
    <w:uiPriority w:val="99"/>
    <w:semiHidden/>
    <w:rsid w:val="002D11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3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8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8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8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345467313A04AADC520A8738BC845" ma:contentTypeVersion="6" ma:contentTypeDescription="Create a new document." ma:contentTypeScope="" ma:versionID="472f18d52bb40bc2cb2ed93d94e59246">
  <xsd:schema xmlns:xsd="http://www.w3.org/2001/XMLSchema" xmlns:xs="http://www.w3.org/2001/XMLSchema" xmlns:p="http://schemas.microsoft.com/office/2006/metadata/properties" xmlns:ns2="34e78530-1912-409c-92d8-c018029cc2bb" xmlns:ns3="c36edc74-4a95-46f5-ae32-f8db79ee0a4a" targetNamespace="http://schemas.microsoft.com/office/2006/metadata/properties" ma:root="true" ma:fieldsID="dcfc34976776f85e7b93941b3dc2ce87" ns2:_="" ns3:_="">
    <xsd:import namespace="34e78530-1912-409c-92d8-c018029cc2bb"/>
    <xsd:import namespace="c36edc74-4a95-46f5-ae32-f8db79ee0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78530-1912-409c-92d8-c018029c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edc74-4a95-46f5-ae32-f8db79ee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25CF7-5834-4824-AFC0-5C44F8A87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9E77F-6BF7-4BC2-BF7D-87E9C979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78530-1912-409c-92d8-c018029cc2bb"/>
    <ds:schemaRef ds:uri="c36edc74-4a95-46f5-ae32-f8db79ee0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E59CA-A701-454D-9283-E12C6DB2F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6F14E0-4BDB-40F8-A636-B2E18F72E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Hohmeister</dc:creator>
  <cp:keywords/>
  <dc:description/>
  <cp:lastModifiedBy>Sheila Gritz-Swift</cp:lastModifiedBy>
  <cp:revision>42</cp:revision>
  <dcterms:created xsi:type="dcterms:W3CDTF">2026-06-03T15:13:00Z</dcterms:created>
  <dcterms:modified xsi:type="dcterms:W3CDTF">2026-06-05T17:45:00Z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0x010100619345467313A04AADC520A8738BC845</vt:lpwstr>
  </property>
  <property fmtid="{D5CDD505-2E9C-101B-9397-08002B2CF9AE}" pid="3" name="Order">
    <vt:r8>29600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